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34" w:rsidRPr="006C4688" w:rsidRDefault="00670246" w:rsidP="006C4688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Essere padri oggi</w:t>
      </w:r>
    </w:p>
    <w:p w:rsidR="007F0407" w:rsidRPr="006C4688" w:rsidRDefault="007F0407" w:rsidP="006C468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4688">
        <w:rPr>
          <w:rFonts w:ascii="Arial" w:eastAsia="Times New Roman" w:hAnsi="Arial" w:cs="Arial"/>
          <w:sz w:val="24"/>
          <w:szCs w:val="24"/>
          <w:lang w:eastAsia="it-IT"/>
        </w:rPr>
        <w:t>Sabato 24 marzo 2018, al Santuario di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San Giuseppe in Spicello, si è tenuto l’incontro dal titolo “Essere padri oggi”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 xml:space="preserve">organizzato 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>dall’ufficio diocesano di pasto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rale familiare. Ad introdurre l’incontro, rivolto in modo particolare ai papà, il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Vescovo Armando che, partendo dalla sua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esperienza di “padre” della comunità, ha rivolto ai pr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>esenti l’invito ad essere accom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 xml:space="preserve">pagnatori delle famiglie. </w:t>
      </w:r>
    </w:p>
    <w:p w:rsidR="007F0407" w:rsidRPr="006C4688" w:rsidRDefault="007F0407" w:rsidP="006C468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4688">
        <w:rPr>
          <w:rFonts w:ascii="Arial" w:eastAsia="Times New Roman" w:hAnsi="Arial" w:cs="Arial"/>
          <w:sz w:val="24"/>
          <w:szCs w:val="24"/>
          <w:lang w:eastAsia="it-IT"/>
        </w:rPr>
        <w:t>La parola poi è passata ad Enrico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6C4688">
        <w:rPr>
          <w:rFonts w:ascii="Arial" w:eastAsia="Times New Roman" w:hAnsi="Arial" w:cs="Arial"/>
          <w:sz w:val="24"/>
          <w:szCs w:val="24"/>
          <w:lang w:eastAsia="it-IT"/>
        </w:rPr>
        <w:t>Craighero</w:t>
      </w:r>
      <w:proofErr w:type="spellEnd"/>
      <w:r w:rsidRPr="006C4688">
        <w:rPr>
          <w:rFonts w:ascii="Arial" w:eastAsia="Times New Roman" w:hAnsi="Arial" w:cs="Arial"/>
          <w:sz w:val="24"/>
          <w:szCs w:val="24"/>
          <w:lang w:eastAsia="it-IT"/>
        </w:rPr>
        <w:t>, padre di tre figli di cui due diversamente abili, che in modo molto coinvolgente ha sottolineato come il padre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deve saper ascoltare, guardare il proprio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figlio per coglierne i suoi bisogni, i suoi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desideri. I figli portano in sé un mistero e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una libertà che viene da Dio, che ha iniziato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 xml:space="preserve">in loro un progetto donandogli la vita. </w:t>
      </w:r>
    </w:p>
    <w:p w:rsidR="007F0407" w:rsidRPr="006C4688" w:rsidRDefault="007F0407" w:rsidP="006C468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4688">
        <w:rPr>
          <w:rFonts w:ascii="Arial" w:eastAsia="Times New Roman" w:hAnsi="Arial" w:cs="Arial"/>
          <w:sz w:val="24"/>
          <w:szCs w:val="24"/>
          <w:lang w:eastAsia="it-IT"/>
        </w:rPr>
        <w:t>Solo se anche noi abbiamo grandi bisogni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e desideri diventiamo capaci di entrare in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relazione co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>n i nostri figli con la consape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volezza che il Creatore porterà a compimento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il suo progetto su di loro. Occorre accettare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la vita con le sue gioie e le sue difficoltà per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poter educare i figli, l’educazione è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 xml:space="preserve">un’avventura che richiede tempo e pazienza. </w:t>
      </w:r>
    </w:p>
    <w:p w:rsidR="007F0407" w:rsidRPr="006C4688" w:rsidRDefault="007F0407" w:rsidP="006C468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C4688">
        <w:rPr>
          <w:rFonts w:ascii="Arial" w:eastAsia="Times New Roman" w:hAnsi="Arial" w:cs="Arial"/>
          <w:sz w:val="24"/>
          <w:szCs w:val="24"/>
          <w:lang w:eastAsia="it-IT"/>
        </w:rPr>
        <w:t>Ma chi può riuscire in questa avventura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 xml:space="preserve">educativa? </w:t>
      </w:r>
    </w:p>
    <w:p w:rsidR="007F0407" w:rsidRPr="006C4688" w:rsidRDefault="007F0407" w:rsidP="006C4688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6C4688">
        <w:rPr>
          <w:rFonts w:ascii="Arial" w:eastAsia="Times New Roman" w:hAnsi="Arial" w:cs="Arial"/>
          <w:sz w:val="24"/>
          <w:szCs w:val="24"/>
          <w:lang w:eastAsia="it-IT"/>
        </w:rPr>
        <w:t>“Un uomo felice”, ovvero un uomo certo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che poggia la sua speranza su Cristo stesso e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per questo porta in sé la felicità e riesce a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testimoniare il coraggio di affrontare le sfide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della vita. Per educare occorre amare, essere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attenti ai segni e saper correggere i figli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tirando fuori da loro il meglio senza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C4688">
        <w:rPr>
          <w:rFonts w:ascii="Arial" w:eastAsia="Times New Roman" w:hAnsi="Arial" w:cs="Arial"/>
          <w:sz w:val="24"/>
          <w:szCs w:val="24"/>
          <w:lang w:eastAsia="it-IT"/>
        </w:rPr>
        <w:t>risparmiare loro le fatiche del vivere”.</w:t>
      </w:r>
      <w:r w:rsidR="006C468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C4688" w:rsidRPr="006C4688">
        <w:rPr>
          <w:rFonts w:ascii="Arial" w:eastAsia="Times New Roman" w:hAnsi="Arial" w:cs="Arial"/>
          <w:i/>
          <w:sz w:val="24"/>
          <w:szCs w:val="24"/>
          <w:lang w:eastAsia="it-IT"/>
        </w:rPr>
        <w:t>(Da Ite ad Joseph 2/2018)</w:t>
      </w:r>
    </w:p>
    <w:p w:rsidR="007F0407" w:rsidRPr="006C4688" w:rsidRDefault="007F0407" w:rsidP="006C4688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bookmarkStart w:id="0" w:name="_GoBack"/>
      <w:bookmarkEnd w:id="0"/>
      <w:r w:rsidRPr="006C4688">
        <w:rPr>
          <w:rFonts w:ascii="Arial" w:eastAsia="Times New Roman" w:hAnsi="Arial" w:cs="Arial"/>
          <w:i/>
          <w:sz w:val="24"/>
          <w:szCs w:val="24"/>
          <w:lang w:eastAsia="it-IT"/>
        </w:rPr>
        <w:t>Marco Gasparini</w:t>
      </w:r>
    </w:p>
    <w:sectPr w:rsidR="007F0407" w:rsidRPr="006C4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7"/>
    <w:rsid w:val="0008330D"/>
    <w:rsid w:val="00670246"/>
    <w:rsid w:val="006C4688"/>
    <w:rsid w:val="007B7357"/>
    <w:rsid w:val="007F0407"/>
    <w:rsid w:val="00D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40A7-7F90-4485-9B44-DBF15C91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5</cp:revision>
  <dcterms:created xsi:type="dcterms:W3CDTF">2019-01-26T10:58:00Z</dcterms:created>
  <dcterms:modified xsi:type="dcterms:W3CDTF">2019-02-01T08:40:00Z</dcterms:modified>
</cp:coreProperties>
</file>