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55" w:rsidRPr="00FA7FE2" w:rsidRDefault="00AE6E55" w:rsidP="00FA7FE2">
      <w:pPr>
        <w:pStyle w:val="Nessunaspaziatura"/>
        <w:jc w:val="both"/>
        <w:rPr>
          <w:rFonts w:ascii="Arial" w:hAnsi="Arial" w:cs="Arial"/>
          <w:b/>
          <w:sz w:val="28"/>
          <w:szCs w:val="28"/>
        </w:rPr>
      </w:pPr>
      <w:r w:rsidRPr="00FA7FE2">
        <w:rPr>
          <w:rFonts w:ascii="Arial" w:hAnsi="Arial" w:cs="Arial"/>
          <w:b/>
          <w:sz w:val="28"/>
          <w:szCs w:val="28"/>
        </w:rPr>
        <w:t>La clausura</w:t>
      </w:r>
    </w:p>
    <w:p w:rsidR="00FA7FE2" w:rsidRDefault="00AE6E55" w:rsidP="00FA7FE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FA7FE2">
        <w:rPr>
          <w:rFonts w:ascii="Arial" w:hAnsi="Arial" w:cs="Arial"/>
          <w:sz w:val="24"/>
          <w:szCs w:val="24"/>
        </w:rPr>
        <w:t xml:space="preserve">Un uomo si recò da un monaco di clausura. Gli chiese: “Che cosa impari mai dalla tua vita di silenzio?”. </w:t>
      </w:r>
    </w:p>
    <w:p w:rsidR="00FA7FE2" w:rsidRDefault="00AE6E55" w:rsidP="00FA7FE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FA7FE2">
        <w:rPr>
          <w:rFonts w:ascii="Arial" w:hAnsi="Arial" w:cs="Arial"/>
          <w:sz w:val="24"/>
          <w:szCs w:val="24"/>
        </w:rPr>
        <w:t xml:space="preserve">Il monaco stava attingendo acqua da un pozzo e disse al suo visitatore: “Guarda giù nel pozzo! Che cosa vedi?”. L’uomo guardò nel pozzo. “Non vedo niente”. </w:t>
      </w:r>
    </w:p>
    <w:p w:rsidR="00FA7FE2" w:rsidRDefault="00AE6E55" w:rsidP="00FA7FE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FA7FE2">
        <w:rPr>
          <w:rFonts w:ascii="Arial" w:hAnsi="Arial" w:cs="Arial"/>
          <w:sz w:val="24"/>
          <w:szCs w:val="24"/>
        </w:rPr>
        <w:t xml:space="preserve">Dopo un po’ di tempo, in cui rimase perfettamente immobile, il monaco disse al visitatore: “Guarda ora! Che cosa vedi nel pozzo?”. </w:t>
      </w:r>
    </w:p>
    <w:p w:rsidR="00FA7FE2" w:rsidRDefault="00AE6E55" w:rsidP="00FA7FE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FA7FE2">
        <w:rPr>
          <w:rFonts w:ascii="Arial" w:hAnsi="Arial" w:cs="Arial"/>
          <w:sz w:val="24"/>
          <w:szCs w:val="24"/>
        </w:rPr>
        <w:t xml:space="preserve">L’uomo ubbidì e rispose: “Ora vedo me stesso: mi specchio nell’acqua”. </w:t>
      </w:r>
    </w:p>
    <w:p w:rsidR="00AE6E55" w:rsidRDefault="00AE6E55" w:rsidP="00FA7FE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FA7FE2">
        <w:rPr>
          <w:rFonts w:ascii="Arial" w:hAnsi="Arial" w:cs="Arial"/>
          <w:sz w:val="24"/>
          <w:szCs w:val="24"/>
        </w:rPr>
        <w:t>Il monaco disse: "Vedi, quando io immergo il secchio, l’acqua è agitata. Ora invece l’acqua è tranquilla. È questa l’esperienza del silenzio: l’uomo vede se stesso, e il suo volto gli parla del mistero della presenza e dell’amore di Dio”.</w:t>
      </w:r>
    </w:p>
    <w:p w:rsidR="00FA7FE2" w:rsidRPr="00FA7FE2" w:rsidRDefault="00FA7FE2" w:rsidP="00FA7FE2">
      <w:pPr>
        <w:pStyle w:val="Nessunaspaziatura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</w:r>
      <w:r w:rsidRPr="00FA7FE2">
        <w:rPr>
          <w:rFonts w:ascii="Arial" w:hAnsi="Arial" w:cs="Arial"/>
          <w:i/>
          <w:sz w:val="24"/>
          <w:szCs w:val="24"/>
        </w:rPr>
        <w:tab/>
        <w:t>(Dai detti dei Padri del deser</w:t>
      </w:r>
      <w:r>
        <w:rPr>
          <w:rFonts w:ascii="Arial" w:hAnsi="Arial" w:cs="Arial"/>
          <w:i/>
          <w:sz w:val="24"/>
          <w:szCs w:val="24"/>
        </w:rPr>
        <w:t>t</w:t>
      </w:r>
      <w:r w:rsidRPr="00FA7FE2">
        <w:rPr>
          <w:rFonts w:ascii="Arial" w:hAnsi="Arial" w:cs="Arial"/>
          <w:i/>
          <w:sz w:val="24"/>
          <w:szCs w:val="24"/>
        </w:rPr>
        <w:t>o)</w:t>
      </w:r>
    </w:p>
    <w:p w:rsidR="00BB23A6" w:rsidRDefault="00BB23A6">
      <w:bookmarkStart w:id="0" w:name="_GoBack"/>
      <w:bookmarkEnd w:id="0"/>
    </w:p>
    <w:sectPr w:rsidR="00BB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5"/>
    <w:rsid w:val="00AE6E55"/>
    <w:rsid w:val="00BB23A6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D96F-196A-457F-AB0D-7FC88B4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E5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7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2</cp:revision>
  <dcterms:created xsi:type="dcterms:W3CDTF">2017-03-02T11:16:00Z</dcterms:created>
  <dcterms:modified xsi:type="dcterms:W3CDTF">2017-03-02T11:19:00Z</dcterms:modified>
</cp:coreProperties>
</file>