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C7" w:rsidRPr="005C51C7" w:rsidRDefault="005C51C7" w:rsidP="005C51C7">
      <w:pPr>
        <w:pStyle w:val="Nessunaspaziatura"/>
        <w:ind w:firstLine="284"/>
        <w:jc w:val="center"/>
        <w:rPr>
          <w:rFonts w:ascii="Times New Roman" w:hAnsi="Times New Roman" w:cs="Times New Roman"/>
          <w:b/>
          <w:sz w:val="28"/>
          <w:szCs w:val="28"/>
        </w:rPr>
      </w:pPr>
      <w:r w:rsidRPr="005C51C7">
        <w:rPr>
          <w:rFonts w:ascii="Times New Roman" w:hAnsi="Times New Roman" w:cs="Times New Roman"/>
          <w:b/>
          <w:sz w:val="28"/>
          <w:szCs w:val="28"/>
        </w:rPr>
        <w:t>La sottigliezza dei pensieri</w:t>
      </w:r>
    </w:p>
    <w:p w:rsidR="007606E0" w:rsidRDefault="00D40AB4" w:rsidP="005C51C7">
      <w:pPr>
        <w:pStyle w:val="Nessunaspaziatura"/>
        <w:ind w:firstLine="284"/>
        <w:jc w:val="both"/>
        <w:rPr>
          <w:rFonts w:ascii="Times New Roman" w:hAnsi="Times New Roman" w:cs="Times New Roman"/>
          <w:sz w:val="24"/>
          <w:szCs w:val="24"/>
        </w:rPr>
      </w:pPr>
      <w:r w:rsidRPr="005C51C7">
        <w:rPr>
          <w:rFonts w:ascii="Times New Roman" w:hAnsi="Times New Roman" w:cs="Times New Roman"/>
          <w:sz w:val="24"/>
          <w:szCs w:val="24"/>
        </w:rPr>
        <w:t> </w:t>
      </w:r>
    </w:p>
    <w:p w:rsidR="00D40AB4" w:rsidRPr="005C51C7" w:rsidRDefault="00D40AB4" w:rsidP="005C51C7">
      <w:pPr>
        <w:pStyle w:val="Nessunaspaziatura"/>
        <w:ind w:firstLine="284"/>
        <w:jc w:val="both"/>
        <w:rPr>
          <w:rFonts w:ascii="Times New Roman" w:hAnsi="Times New Roman" w:cs="Times New Roman"/>
          <w:sz w:val="24"/>
          <w:szCs w:val="24"/>
        </w:rPr>
      </w:pPr>
      <w:bookmarkStart w:id="0" w:name="_GoBack"/>
      <w:bookmarkEnd w:id="0"/>
      <w:r w:rsidRPr="005C51C7">
        <w:rPr>
          <w:rFonts w:ascii="Times New Roman" w:hAnsi="Times New Roman" w:cs="Times New Roman"/>
          <w:sz w:val="24"/>
          <w:szCs w:val="24"/>
        </w:rPr>
        <w:t xml:space="preserve">Il padre </w:t>
      </w:r>
      <w:proofErr w:type="spellStart"/>
      <w:r w:rsidRPr="005C51C7">
        <w:rPr>
          <w:rFonts w:ascii="Times New Roman" w:hAnsi="Times New Roman" w:cs="Times New Roman"/>
          <w:sz w:val="24"/>
          <w:szCs w:val="24"/>
        </w:rPr>
        <w:t>Poemen</w:t>
      </w:r>
      <w:proofErr w:type="spellEnd"/>
      <w:r w:rsidRPr="005C51C7">
        <w:rPr>
          <w:rFonts w:ascii="Times New Roman" w:hAnsi="Times New Roman" w:cs="Times New Roman"/>
          <w:sz w:val="24"/>
          <w:szCs w:val="24"/>
        </w:rPr>
        <w:t xml:space="preserve"> disse: "Molti dei nostri padri divennero valorosi nell'ascesi. Ma, quanto alla sottigliezza dei pensieri, che si raggiunge mediante la preghiera, soltanto uno o due.» [</w:t>
      </w:r>
      <w:proofErr w:type="spellStart"/>
      <w:r w:rsidRPr="005C51C7">
        <w:rPr>
          <w:rFonts w:ascii="Times New Roman" w:hAnsi="Times New Roman" w:cs="Times New Roman"/>
          <w:sz w:val="24"/>
          <w:szCs w:val="24"/>
        </w:rPr>
        <w:t>Poemen</w:t>
      </w:r>
      <w:proofErr w:type="spellEnd"/>
      <w:r w:rsidRPr="005C51C7">
        <w:rPr>
          <w:rFonts w:ascii="Times New Roman" w:hAnsi="Times New Roman" w:cs="Times New Roman"/>
          <w:sz w:val="24"/>
          <w:szCs w:val="24"/>
        </w:rPr>
        <w:t>, n. 106].</w:t>
      </w:r>
    </w:p>
    <w:p w:rsidR="005C51C7" w:rsidRPr="005C51C7" w:rsidRDefault="00D40AB4" w:rsidP="005C51C7">
      <w:pPr>
        <w:pStyle w:val="Nessunaspaziatura"/>
        <w:ind w:firstLine="284"/>
        <w:jc w:val="both"/>
        <w:rPr>
          <w:rFonts w:ascii="Times New Roman" w:hAnsi="Times New Roman" w:cs="Times New Roman"/>
          <w:i/>
          <w:sz w:val="24"/>
          <w:szCs w:val="24"/>
        </w:rPr>
      </w:pPr>
      <w:r w:rsidRPr="005C51C7">
        <w:rPr>
          <w:rFonts w:ascii="Times New Roman" w:hAnsi="Times New Roman" w:cs="Times New Roman"/>
          <w:i/>
          <w:sz w:val="24"/>
          <w:szCs w:val="24"/>
        </w:rPr>
        <w:t xml:space="preserve"> L'ascesi non permette, per quanto estrema e dura, di giungere inevitabilmente a Dio. Lo sforzo dell'uomo, incamminato in questa via, rimarrà alla fine deluso. </w:t>
      </w:r>
    </w:p>
    <w:p w:rsidR="005C51C7" w:rsidRPr="005C51C7" w:rsidRDefault="00D40AB4" w:rsidP="005C51C7">
      <w:pPr>
        <w:pStyle w:val="Nessunaspaziatura"/>
        <w:ind w:firstLine="284"/>
        <w:jc w:val="both"/>
        <w:rPr>
          <w:rFonts w:ascii="Times New Roman" w:hAnsi="Times New Roman" w:cs="Times New Roman"/>
          <w:i/>
          <w:sz w:val="24"/>
          <w:szCs w:val="24"/>
        </w:rPr>
      </w:pPr>
      <w:r w:rsidRPr="005C51C7">
        <w:rPr>
          <w:rFonts w:ascii="Times New Roman" w:hAnsi="Times New Roman" w:cs="Times New Roman"/>
          <w:i/>
          <w:sz w:val="24"/>
          <w:szCs w:val="24"/>
        </w:rPr>
        <w:t xml:space="preserve">Questo non significa affatto che non abbia alcun significato o che sia dannosa, tutt'altro: l'ascesi permette di comprendere meglio il senso delle cose e della vita, attraverso la rinuncia e il distacco. </w:t>
      </w:r>
    </w:p>
    <w:p w:rsidR="005C51C7" w:rsidRPr="005C51C7" w:rsidRDefault="00D40AB4" w:rsidP="005C51C7">
      <w:pPr>
        <w:pStyle w:val="Nessunaspaziatura"/>
        <w:ind w:firstLine="284"/>
        <w:jc w:val="both"/>
        <w:rPr>
          <w:rFonts w:ascii="Times New Roman" w:hAnsi="Times New Roman" w:cs="Times New Roman"/>
          <w:i/>
          <w:sz w:val="24"/>
          <w:szCs w:val="24"/>
        </w:rPr>
      </w:pPr>
      <w:r w:rsidRPr="005C51C7">
        <w:rPr>
          <w:rFonts w:ascii="Times New Roman" w:hAnsi="Times New Roman" w:cs="Times New Roman"/>
          <w:i/>
          <w:sz w:val="24"/>
          <w:szCs w:val="24"/>
        </w:rPr>
        <w:t xml:space="preserve">E sicuramente la strada verso la salvezza passa anche attraverso queste cose: "chi cercherà di salvare la propria vita, la perderà" (cfr. Lc 17,33), ossia chi vorrà disperatamente essere se stesso, non sarà mai il se stesso vero (cfr. Kierkegaard, La malattia mortale). </w:t>
      </w:r>
    </w:p>
    <w:p w:rsidR="005C51C7" w:rsidRPr="005C51C7" w:rsidRDefault="00D40AB4" w:rsidP="005C51C7">
      <w:pPr>
        <w:pStyle w:val="Nessunaspaziatura"/>
        <w:ind w:firstLine="284"/>
        <w:jc w:val="both"/>
        <w:rPr>
          <w:rFonts w:ascii="Times New Roman" w:hAnsi="Times New Roman" w:cs="Times New Roman"/>
          <w:i/>
          <w:sz w:val="24"/>
          <w:szCs w:val="24"/>
        </w:rPr>
      </w:pPr>
      <w:r w:rsidRPr="005C51C7">
        <w:rPr>
          <w:rFonts w:ascii="Times New Roman" w:hAnsi="Times New Roman" w:cs="Times New Roman"/>
          <w:i/>
          <w:sz w:val="24"/>
          <w:szCs w:val="24"/>
        </w:rPr>
        <w:t xml:space="preserve">Ma la vera sottigliezza dei pensieri, ossia essere un solo pensiero con Dio, si ottiene attraverso la preghiera, che è dialogo ininterrotto e costante con Lui, fatto di parole e di silenzi, di possesso e di rinuncia. </w:t>
      </w:r>
    </w:p>
    <w:p w:rsidR="00D40AB4" w:rsidRPr="005C51C7" w:rsidRDefault="00D40AB4" w:rsidP="005C51C7">
      <w:pPr>
        <w:pStyle w:val="Nessunaspaziatura"/>
        <w:ind w:firstLine="284"/>
        <w:jc w:val="both"/>
        <w:rPr>
          <w:rFonts w:ascii="Times New Roman" w:hAnsi="Times New Roman" w:cs="Times New Roman"/>
          <w:i/>
          <w:sz w:val="24"/>
          <w:szCs w:val="24"/>
        </w:rPr>
      </w:pPr>
      <w:r w:rsidRPr="005C51C7">
        <w:rPr>
          <w:rFonts w:ascii="Times New Roman" w:hAnsi="Times New Roman" w:cs="Times New Roman"/>
          <w:i/>
          <w:sz w:val="24"/>
          <w:szCs w:val="24"/>
        </w:rPr>
        <w:t>E pochi, anche fra i padri del deserto, riescono ad ottenere simili pensieri, penetranti, acuti. </w:t>
      </w:r>
    </w:p>
    <w:sectPr w:rsidR="00D40AB4" w:rsidRPr="005C51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2C"/>
    <w:rsid w:val="00192D15"/>
    <w:rsid w:val="005C51C7"/>
    <w:rsid w:val="007606E0"/>
    <w:rsid w:val="00D40AB4"/>
    <w:rsid w:val="00FD1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FF54-9E7D-41C4-B7FE-B11A587E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0A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0AB4"/>
    <w:rPr>
      <w:b/>
      <w:bCs/>
    </w:rPr>
  </w:style>
  <w:style w:type="paragraph" w:styleId="Nessunaspaziatura">
    <w:name w:val="No Spacing"/>
    <w:uiPriority w:val="1"/>
    <w:qFormat/>
    <w:rsid w:val="005C5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1009</Characters>
  <Application>Microsoft Office Word</Application>
  <DocSecurity>0</DocSecurity>
  <Lines>8</Lines>
  <Paragraphs>2</Paragraphs>
  <ScaleCrop>false</ScaleCrop>
  <Company>HP</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2018-02-06T11:13:00Z</dcterms:created>
  <dcterms:modified xsi:type="dcterms:W3CDTF">2018-02-06T13:43:00Z</dcterms:modified>
</cp:coreProperties>
</file>