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5D" w:rsidRPr="00E436AC" w:rsidRDefault="00504E5D" w:rsidP="00E436AC">
      <w:pPr>
        <w:pStyle w:val="NoSpacing"/>
        <w:jc w:val="center"/>
        <w:rPr>
          <w:rFonts w:ascii="Arial" w:hAnsi="Arial" w:cs="Arial"/>
          <w:b/>
          <w:bCs/>
          <w:sz w:val="28"/>
          <w:szCs w:val="28"/>
          <w:lang w:eastAsia="it-IT"/>
        </w:rPr>
      </w:pPr>
      <w:r>
        <w:rPr>
          <w:rFonts w:ascii="Arial" w:hAnsi="Arial" w:cs="Arial"/>
          <w:b/>
          <w:bCs/>
          <w:sz w:val="28"/>
          <w:szCs w:val="28"/>
          <w:lang w:eastAsia="it-IT"/>
        </w:rPr>
        <w:t>Apparizione</w:t>
      </w:r>
      <w:r w:rsidRPr="00E436AC">
        <w:rPr>
          <w:rFonts w:ascii="Arial" w:hAnsi="Arial" w:cs="Arial"/>
          <w:b/>
          <w:bCs/>
          <w:sz w:val="28"/>
          <w:szCs w:val="28"/>
          <w:lang w:eastAsia="it-IT"/>
        </w:rPr>
        <w:t xml:space="preserve"> a Gietrzwald</w:t>
      </w:r>
      <w:r>
        <w:rPr>
          <w:rFonts w:ascii="Arial" w:hAnsi="Arial" w:cs="Arial"/>
          <w:b/>
          <w:bCs/>
          <w:sz w:val="28"/>
          <w:szCs w:val="28"/>
          <w:lang w:eastAsia="it-IT"/>
        </w:rPr>
        <w:t xml:space="preserve"> (Polonia) 1877</w:t>
      </w:r>
    </w:p>
    <w:p w:rsidR="00504E5D" w:rsidRPr="00712D70" w:rsidRDefault="00504E5D" w:rsidP="00712D70">
      <w:pPr>
        <w:pStyle w:val="NoSpacing"/>
        <w:jc w:val="center"/>
        <w:rPr>
          <w:rFonts w:ascii="Arial" w:hAnsi="Arial" w:cs="Arial"/>
          <w:i/>
          <w:iCs/>
          <w:lang w:eastAsia="it-IT"/>
        </w:rPr>
      </w:pPr>
      <w:r w:rsidRPr="00712D70">
        <w:rPr>
          <w:rFonts w:ascii="Arial" w:hAnsi="Arial" w:cs="Arial"/>
          <w:i/>
          <w:iCs/>
          <w:lang w:eastAsia="it-IT"/>
        </w:rPr>
        <w:t>Approvazione di fatto, riconfermata da Paolo VI (ndr)</w:t>
      </w:r>
    </w:p>
    <w:p w:rsidR="00504E5D" w:rsidRDefault="00504E5D" w:rsidP="00E436AC">
      <w:pPr>
        <w:pStyle w:val="NoSpacing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</w:p>
    <w:p w:rsidR="00504E5D" w:rsidRDefault="00504E5D" w:rsidP="00E436AC">
      <w:pPr>
        <w:pStyle w:val="NoSpacing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E436AC">
        <w:rPr>
          <w:rFonts w:ascii="Arial" w:hAnsi="Arial" w:cs="Arial"/>
          <w:sz w:val="24"/>
          <w:szCs w:val="24"/>
          <w:lang w:eastAsia="it-IT"/>
        </w:rPr>
        <w:t xml:space="preserve">Le apparizioni e messaggi della Madonna a Gietrzwald, piccolo villaggio in Polonia, c'erano a Barbara Samulowska, 12 anni, e Justyna Szafrynska, 13 anni, alle ore 18, l'ora dell'Angelus, tra il 27 giugno e il 16 settembre 1877. Quei giorni, i bambini si stavano preparando a fare la Prima Comunione. I veggenti sono stati indagati separatamente e durante le apparizioni e ritenuti credibili dai sacerdoti. </w:t>
      </w:r>
    </w:p>
    <w:p w:rsidR="00504E5D" w:rsidRPr="00E436AC" w:rsidRDefault="00504E5D" w:rsidP="00E436AC">
      <w:pPr>
        <w:pStyle w:val="NoSpacing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E436AC">
        <w:rPr>
          <w:rFonts w:ascii="Arial" w:hAnsi="Arial" w:cs="Arial"/>
          <w:sz w:val="24"/>
          <w:szCs w:val="24"/>
          <w:lang w:eastAsia="it-IT"/>
        </w:rPr>
        <w:t>Nel 1977, Papa Paolo VI ha dato piena approvazione al Santuario sul luogo delle apparizioni. Uno dei più grandi promotori di messaggi di Gietrzwald è stato il Beato Agostino Weichslowi (1830-1909), che fu parroco nella città e ha aiutato i veggenti. </w:t>
      </w:r>
    </w:p>
    <w:p w:rsidR="00504E5D" w:rsidRDefault="00504E5D" w:rsidP="00E436AC">
      <w:pPr>
        <w:pStyle w:val="NoSpacing"/>
        <w:ind w:firstLine="284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504E5D" w:rsidRPr="00E436AC" w:rsidRDefault="00504E5D" w:rsidP="00E436AC">
      <w:pPr>
        <w:pStyle w:val="NoSpacing"/>
        <w:ind w:firstLine="284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  <w:r w:rsidRPr="00E436AC">
        <w:rPr>
          <w:rFonts w:ascii="Arial" w:hAnsi="Arial" w:cs="Arial"/>
          <w:b/>
          <w:bCs/>
          <w:sz w:val="24"/>
          <w:szCs w:val="24"/>
          <w:lang w:eastAsia="it-IT"/>
        </w:rPr>
        <w:t>Apparizione del 27 giugno</w:t>
      </w:r>
    </w:p>
    <w:p w:rsidR="00504E5D" w:rsidRPr="00E436AC" w:rsidRDefault="00504E5D" w:rsidP="00E436AC">
      <w:pPr>
        <w:pStyle w:val="NoSpacing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E436AC">
        <w:rPr>
          <w:rFonts w:ascii="Arial" w:hAnsi="Arial" w:cs="Arial"/>
          <w:sz w:val="24"/>
          <w:szCs w:val="24"/>
          <w:lang w:eastAsia="it-IT"/>
        </w:rPr>
        <w:t>L'ora dell'Angelus, Justyna era presso un albero di fronte alla chiesa e ha visto la Madonna, abito bianco, velo blu, i piedi in una nuvola e corona di dodici stelle attorno alla testa. </w:t>
      </w:r>
    </w:p>
    <w:p w:rsidR="00504E5D" w:rsidRPr="00E436AC" w:rsidRDefault="00504E5D" w:rsidP="00E436AC">
      <w:pPr>
        <w:pStyle w:val="NoSpacing"/>
        <w:ind w:firstLine="284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  <w:r w:rsidRPr="00E436AC">
        <w:rPr>
          <w:rFonts w:ascii="Arial" w:hAnsi="Arial" w:cs="Arial"/>
          <w:b/>
          <w:bCs/>
          <w:sz w:val="24"/>
          <w:szCs w:val="24"/>
          <w:lang w:eastAsia="it-IT"/>
        </w:rPr>
        <w:t>Apparizione del 28 giugno</w:t>
      </w:r>
    </w:p>
    <w:p w:rsidR="00504E5D" w:rsidRPr="00E436AC" w:rsidRDefault="00504E5D" w:rsidP="00E436AC">
      <w:pPr>
        <w:pStyle w:val="NoSpacing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E436AC">
        <w:rPr>
          <w:rFonts w:ascii="Arial" w:hAnsi="Arial" w:cs="Arial"/>
          <w:sz w:val="24"/>
          <w:szCs w:val="24"/>
          <w:lang w:eastAsia="it-IT"/>
        </w:rPr>
        <w:t>Justyna tornò al sito il giorno successivo alla stessa ora con l'amica Barbara Samulowska. Hanno pregato il Rosario e hanno visto la Madonna in trono, il Bambino Gesù in braccio e Angeli. Il Bambino Gesù aveva un globo azzurro nelle sue mani sormontato da una Croce. </w:t>
      </w:r>
    </w:p>
    <w:p w:rsidR="00504E5D" w:rsidRPr="00E436AC" w:rsidRDefault="00504E5D" w:rsidP="00E436AC">
      <w:pPr>
        <w:pStyle w:val="NoSpacing"/>
        <w:ind w:firstLine="284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  <w:r w:rsidRPr="00E436AC">
        <w:rPr>
          <w:rFonts w:ascii="Arial" w:hAnsi="Arial" w:cs="Arial"/>
          <w:b/>
          <w:bCs/>
          <w:sz w:val="24"/>
          <w:szCs w:val="24"/>
          <w:lang w:eastAsia="it-IT"/>
        </w:rPr>
        <w:t>Apparizione del 30 giugno</w:t>
      </w:r>
    </w:p>
    <w:p w:rsidR="00504E5D" w:rsidRDefault="00504E5D" w:rsidP="00E436AC">
      <w:pPr>
        <w:pStyle w:val="NoSpacing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E436AC">
        <w:rPr>
          <w:rFonts w:ascii="Arial" w:hAnsi="Arial" w:cs="Arial"/>
          <w:sz w:val="24"/>
          <w:szCs w:val="24"/>
          <w:lang w:eastAsia="it-IT"/>
        </w:rPr>
        <w:t>Le ragazze hanno chiesto ciò che la Madonna voleva. Lei risponde: "Voglio che voi preghiate il Rosario ogni giorno."</w:t>
      </w:r>
    </w:p>
    <w:p w:rsidR="00504E5D" w:rsidRPr="008802C7" w:rsidRDefault="00504E5D" w:rsidP="00E436AC">
      <w:pPr>
        <w:pStyle w:val="NoSpacing"/>
        <w:ind w:firstLine="284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  <w:r w:rsidRPr="008802C7">
        <w:rPr>
          <w:rFonts w:ascii="Arial" w:hAnsi="Arial" w:cs="Arial"/>
          <w:b/>
          <w:bCs/>
          <w:sz w:val="24"/>
          <w:szCs w:val="24"/>
          <w:lang w:eastAsia="it-IT"/>
        </w:rPr>
        <w:t>Apparizione del 1 luglio</w:t>
      </w:r>
    </w:p>
    <w:p w:rsidR="00504E5D" w:rsidRPr="00E436AC" w:rsidRDefault="00504E5D" w:rsidP="00E436AC">
      <w:pPr>
        <w:pStyle w:val="NoSpacing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E436AC">
        <w:rPr>
          <w:rFonts w:ascii="Arial" w:hAnsi="Arial" w:cs="Arial"/>
          <w:sz w:val="24"/>
          <w:szCs w:val="24"/>
          <w:lang w:eastAsia="it-IT"/>
        </w:rPr>
        <w:t>Le ragazze hanno ricevuto la Prima Comunione e Justyna ha chiesto chi Lei era. La Signora risponde: "Io sono la Vergine Maria, l'Immacolata Concezione." </w:t>
      </w:r>
    </w:p>
    <w:p w:rsidR="00504E5D" w:rsidRPr="008802C7" w:rsidRDefault="00504E5D" w:rsidP="00E436AC">
      <w:pPr>
        <w:pStyle w:val="NoSpacing"/>
        <w:ind w:firstLine="284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  <w:r w:rsidRPr="008802C7">
        <w:rPr>
          <w:rFonts w:ascii="Arial" w:hAnsi="Arial" w:cs="Arial"/>
          <w:b/>
          <w:bCs/>
          <w:sz w:val="24"/>
          <w:szCs w:val="24"/>
          <w:lang w:eastAsia="it-IT"/>
        </w:rPr>
        <w:t>Apparizione del 3 luglio</w:t>
      </w:r>
    </w:p>
    <w:p w:rsidR="00504E5D" w:rsidRPr="00E436AC" w:rsidRDefault="00504E5D" w:rsidP="00E436AC">
      <w:pPr>
        <w:pStyle w:val="NoSpacing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E436AC">
        <w:rPr>
          <w:rFonts w:ascii="Arial" w:hAnsi="Arial" w:cs="Arial"/>
          <w:sz w:val="24"/>
          <w:szCs w:val="24"/>
          <w:lang w:eastAsia="it-IT"/>
        </w:rPr>
        <w:t>Le ragazze hanno chiesto se saranno guariti i malati. La Madonna ha risposto: "I miracoli accadranno ei malati saranno guariti dopo. I malati devono pregare il Rosario.” </w:t>
      </w:r>
    </w:p>
    <w:p w:rsidR="00504E5D" w:rsidRPr="008802C7" w:rsidRDefault="00504E5D" w:rsidP="00E436AC">
      <w:pPr>
        <w:pStyle w:val="NoSpacing"/>
        <w:ind w:firstLine="284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  <w:r w:rsidRPr="008802C7">
        <w:rPr>
          <w:rFonts w:ascii="Arial" w:hAnsi="Arial" w:cs="Arial"/>
          <w:b/>
          <w:bCs/>
          <w:sz w:val="24"/>
          <w:szCs w:val="24"/>
          <w:lang w:eastAsia="it-IT"/>
        </w:rPr>
        <w:t>Apparizione del 28 luglio</w:t>
      </w:r>
    </w:p>
    <w:p w:rsidR="00504E5D" w:rsidRPr="00E436AC" w:rsidRDefault="00504E5D" w:rsidP="00E436AC">
      <w:pPr>
        <w:pStyle w:val="NoSpacing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E436AC">
        <w:rPr>
          <w:rFonts w:ascii="Arial" w:hAnsi="Arial" w:cs="Arial"/>
          <w:sz w:val="24"/>
          <w:szCs w:val="24"/>
          <w:lang w:eastAsia="it-IT"/>
        </w:rPr>
        <w:t>Le ragazze hanno chiesto di una persona che giura il falso con il Nome di Dio. La Vergine Maria ha detto: "Questa persona non merita di andare al Paradiso ed è indotta da Satana." </w:t>
      </w:r>
    </w:p>
    <w:p w:rsidR="00504E5D" w:rsidRPr="008802C7" w:rsidRDefault="00504E5D" w:rsidP="00E436AC">
      <w:pPr>
        <w:pStyle w:val="NoSpacing"/>
        <w:ind w:firstLine="284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  <w:r w:rsidRPr="008802C7">
        <w:rPr>
          <w:rFonts w:ascii="Arial" w:hAnsi="Arial" w:cs="Arial"/>
          <w:b/>
          <w:bCs/>
          <w:sz w:val="24"/>
          <w:szCs w:val="24"/>
          <w:lang w:eastAsia="it-IT"/>
        </w:rPr>
        <w:t>Apparizione del 1 agosto</w:t>
      </w:r>
    </w:p>
    <w:p w:rsidR="00504E5D" w:rsidRPr="00E436AC" w:rsidRDefault="00504E5D" w:rsidP="00E436AC">
      <w:pPr>
        <w:pStyle w:val="NoSpacing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E436AC">
        <w:rPr>
          <w:rFonts w:ascii="Arial" w:hAnsi="Arial" w:cs="Arial"/>
          <w:sz w:val="24"/>
          <w:szCs w:val="24"/>
          <w:lang w:eastAsia="it-IT"/>
        </w:rPr>
        <w:t>Barbara ha chiesto se la parrocchia riceverà sacerdoti presto. La Madonna rispose: "Sì. Se le persone pregano devotamente, la Chiesa non sarà oppressa e le parrocchie abbandonate riceveranno sacerdoti presto." </w:t>
      </w:r>
    </w:p>
    <w:p w:rsidR="00504E5D" w:rsidRPr="008802C7" w:rsidRDefault="00504E5D" w:rsidP="00E436AC">
      <w:pPr>
        <w:pStyle w:val="NoSpacing"/>
        <w:ind w:firstLine="284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  <w:r w:rsidRPr="008802C7">
        <w:rPr>
          <w:rFonts w:ascii="Arial" w:hAnsi="Arial" w:cs="Arial"/>
          <w:b/>
          <w:bCs/>
          <w:sz w:val="24"/>
          <w:szCs w:val="24"/>
          <w:lang w:eastAsia="it-IT"/>
        </w:rPr>
        <w:t>Apparizione del 8 settembre</w:t>
      </w:r>
    </w:p>
    <w:p w:rsidR="00504E5D" w:rsidRPr="00E436AC" w:rsidRDefault="00504E5D" w:rsidP="00E436AC">
      <w:pPr>
        <w:pStyle w:val="NoSpacing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E436AC">
        <w:rPr>
          <w:rFonts w:ascii="Arial" w:hAnsi="Arial" w:cs="Arial"/>
          <w:sz w:val="24"/>
          <w:szCs w:val="24"/>
          <w:lang w:eastAsia="it-IT"/>
        </w:rPr>
        <w:t>La Madonna disse: "Ora i malati possono bere l'acqua per ricevere la guarigione." </w:t>
      </w:r>
    </w:p>
    <w:p w:rsidR="00504E5D" w:rsidRPr="008802C7" w:rsidRDefault="00504E5D" w:rsidP="00E436AC">
      <w:pPr>
        <w:pStyle w:val="NoSpacing"/>
        <w:ind w:firstLine="284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  <w:r w:rsidRPr="008802C7">
        <w:rPr>
          <w:rFonts w:ascii="Arial" w:hAnsi="Arial" w:cs="Arial"/>
          <w:b/>
          <w:bCs/>
          <w:sz w:val="24"/>
          <w:szCs w:val="24"/>
          <w:lang w:eastAsia="it-IT"/>
        </w:rPr>
        <w:t>Apparizione del 16 settembre</w:t>
      </w:r>
    </w:p>
    <w:p w:rsidR="00504E5D" w:rsidRPr="00E436AC" w:rsidRDefault="00504E5D" w:rsidP="00E436AC">
      <w:pPr>
        <w:pStyle w:val="NoSpacing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E436AC">
        <w:rPr>
          <w:rFonts w:ascii="Arial" w:hAnsi="Arial" w:cs="Arial"/>
          <w:sz w:val="24"/>
          <w:szCs w:val="24"/>
          <w:lang w:eastAsia="it-IT"/>
        </w:rPr>
        <w:t>La Madonna ha benedetto tutti i presenti e una piccola immagine e disse: "Pregate il Rosario devotamente." </w:t>
      </w:r>
    </w:p>
    <w:p w:rsidR="00504E5D" w:rsidRDefault="00504E5D" w:rsidP="00E436AC">
      <w:pPr>
        <w:pStyle w:val="NoSpacing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E436AC">
        <w:rPr>
          <w:rFonts w:ascii="Arial" w:hAnsi="Arial" w:cs="Arial"/>
          <w:sz w:val="24"/>
          <w:szCs w:val="24"/>
          <w:lang w:eastAsia="it-IT"/>
        </w:rPr>
        <w:t xml:space="preserve">Le ragazze hanno sofferto la persecuzione del governo della Polonia, che ha anche perseguiva la Chiesa. Sono diventati religiosi. </w:t>
      </w:r>
    </w:p>
    <w:p w:rsidR="00504E5D" w:rsidRDefault="00504E5D" w:rsidP="00E436AC">
      <w:pPr>
        <w:pStyle w:val="NoSpacing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E436AC">
        <w:rPr>
          <w:rFonts w:ascii="Arial" w:hAnsi="Arial" w:cs="Arial"/>
          <w:sz w:val="24"/>
          <w:szCs w:val="24"/>
          <w:lang w:eastAsia="it-IT"/>
        </w:rPr>
        <w:t xml:space="preserve">Barbara andò a Parigi e Guatemala, dove ha lavorato in ospedali e orfanotrofi, piena di umiltà, modestia e obbedienza. Morì nella santità, nel 1950 all'età di 85 anni. Lei è considerata Serva di Dio e attende processo di Canonizzazione. </w:t>
      </w:r>
    </w:p>
    <w:p w:rsidR="00504E5D" w:rsidRPr="00FD1640" w:rsidRDefault="00504E5D" w:rsidP="00E436AC">
      <w:pPr>
        <w:pStyle w:val="NoSpacing"/>
        <w:ind w:firstLine="284"/>
        <w:jc w:val="both"/>
        <w:rPr>
          <w:rFonts w:ascii="Arial" w:hAnsi="Arial" w:cs="Arial"/>
          <w:i/>
          <w:iCs/>
          <w:sz w:val="20"/>
          <w:szCs w:val="20"/>
        </w:rPr>
      </w:pPr>
      <w:r w:rsidRPr="00FD1640">
        <w:rPr>
          <w:rFonts w:ascii="Arial" w:hAnsi="Arial" w:cs="Arial"/>
          <w:i/>
          <w:iCs/>
          <w:sz w:val="20"/>
          <w:szCs w:val="20"/>
          <w:lang w:eastAsia="it-IT"/>
        </w:rPr>
        <w:t xml:space="preserve">(Dal sito: </w:t>
      </w:r>
      <w:hyperlink r:id="rId4" w:history="1">
        <w:r w:rsidRPr="00FD1640">
          <w:rPr>
            <w:rStyle w:val="Hyperlink"/>
            <w:rFonts w:ascii="Arial" w:hAnsi="Arial" w:cs="Arial"/>
            <w:i/>
            <w:iCs/>
            <w:sz w:val="20"/>
            <w:szCs w:val="20"/>
          </w:rPr>
          <w:t>http://madonnadidivinopolis.blogspot.com/2014/05/apparizioni-della-madonna-gietrzwald.html</w:t>
        </w:r>
      </w:hyperlink>
      <w:r w:rsidRPr="00FD1640">
        <w:rPr>
          <w:rStyle w:val="Hyperlink"/>
          <w:rFonts w:ascii="Arial" w:hAnsi="Arial" w:cs="Arial"/>
          <w:i/>
          <w:iCs/>
          <w:sz w:val="20"/>
          <w:szCs w:val="20"/>
        </w:rPr>
        <w:t>)</w:t>
      </w:r>
    </w:p>
    <w:p w:rsidR="00504E5D" w:rsidRPr="00E436AC" w:rsidRDefault="00504E5D" w:rsidP="00E436AC">
      <w:pPr>
        <w:pStyle w:val="NoSpacing"/>
        <w:ind w:firstLine="28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04E5D" w:rsidRPr="00E436AC" w:rsidSect="009A1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438"/>
    <w:rsid w:val="002C77C0"/>
    <w:rsid w:val="004950F1"/>
    <w:rsid w:val="00504E5D"/>
    <w:rsid w:val="00712D70"/>
    <w:rsid w:val="008802C7"/>
    <w:rsid w:val="008A77E3"/>
    <w:rsid w:val="009A1BC3"/>
    <w:rsid w:val="00B26438"/>
    <w:rsid w:val="00BE59A9"/>
    <w:rsid w:val="00C07B24"/>
    <w:rsid w:val="00D560BE"/>
    <w:rsid w:val="00E436AC"/>
    <w:rsid w:val="00FD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C3"/>
    <w:pPr>
      <w:spacing w:after="160" w:line="259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C0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07B24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styleId="Hyperlink">
    <w:name w:val="Hyperlink"/>
    <w:basedOn w:val="DefaultParagraphFont"/>
    <w:uiPriority w:val="99"/>
    <w:rsid w:val="002C77C0"/>
    <w:rPr>
      <w:color w:val="0563C1"/>
      <w:u w:val="single"/>
    </w:rPr>
  </w:style>
  <w:style w:type="paragraph" w:styleId="NoSpacing">
    <w:name w:val="No Spacing"/>
    <w:uiPriority w:val="99"/>
    <w:qFormat/>
    <w:rsid w:val="00E436A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1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donnadidivinopolis.blogspot.com/2014/05/apparizioni-della-madonna-gietrzwal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</Pages>
  <Words>455</Words>
  <Characters>2594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Cesare</dc:creator>
  <cp:keywords/>
  <dc:description/>
  <cp:lastModifiedBy>aaa</cp:lastModifiedBy>
  <cp:revision>9</cp:revision>
  <dcterms:created xsi:type="dcterms:W3CDTF">2018-07-18T10:04:00Z</dcterms:created>
  <dcterms:modified xsi:type="dcterms:W3CDTF">2018-07-23T16:49:00Z</dcterms:modified>
</cp:coreProperties>
</file>